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All.B</w:t>
      </w:r>
      <w:r w:rsidDel="00000000" w:rsidR="00000000" w:rsidRPr="00000000">
        <w:rPr>
          <w:rtl w:val="0"/>
        </w:rPr>
      </w:r>
    </w:p>
    <w:tbl>
      <w:tblPr>
        <w:tblStyle w:val="Table1"/>
        <w:tblW w:w="10772.000000000004" w:type="dxa"/>
        <w:jc w:val="left"/>
        <w:tblLayout w:type="fixed"/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  <w:tblGridChange w:id="0">
          <w:tblGrid>
            <w:gridCol w:w="2834"/>
            <w:gridCol w:w="283"/>
            <w:gridCol w:w="140"/>
            <w:gridCol w:w="283"/>
            <w:gridCol w:w="1219"/>
            <w:gridCol w:w="283"/>
            <w:gridCol w:w="908"/>
            <w:gridCol w:w="312"/>
            <w:gridCol w:w="282"/>
            <w:gridCol w:w="1219"/>
            <w:gridCol w:w="171"/>
            <w:gridCol w:w="112"/>
            <w:gridCol w:w="1221"/>
            <w:gridCol w:w="281"/>
            <w:gridCol w:w="1224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55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restart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Curriculum Vitae Europass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Joignez une photographie. Biffer la mention inutile (voir instructions)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personnelle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Prénom(s) / Nom(s)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Nom(s) Prénom(s).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Direction(s)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Téléphone(s)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Mobile: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Fax(es)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Courrier(s) électronique(s)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Nationalité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de naissance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Emploi souhaité / famille professionnelle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Expérience professionnelle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Veuillez décrire séparément chaque emploi pertinent que vous avez occupé, en commençant par le plus récent. 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Professin o poste ocupé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Fonctions et responsabilités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principales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direction de l’enterpris ou employeurr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d’enterprise ou secteur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Éducation et formation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Veuillez décrire séparément chaque cours suivi, en commençant par le plus récent. 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Qualification obtenue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Principales matières ou capacités professionnelles estudiées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type tipo de centre d’étude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conforme à una clasification nationale ou internationale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Capacités et compétences personnelles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Langue(s) maternelle(s)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Indiquez votre langue maternelle (si vous avez plus d'une langue maternelle, indiquez chacune d'elles - 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Autre(s) langue(s)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Auto-évaluation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Compréhension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Expression orale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Expression écrite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européen (*)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Compréhension orale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Lecture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Interation orale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Compétences conversationnelles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(*)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Cadre européen commun de référence pour les langues (CECRL) | éduscol | Ministère de l'Éducation nationale et de la Jeunesse - Direction générale de l'enseignement scolaire (education.fr)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(CECRL)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Capacités et compétences sociaux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Capacités et compétences organizationnelles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Capacités et compétences techniques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Capacités et compétences informatiques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Capacités et compétences artistiques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Capacités et compétences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Permis de conduire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Décrivez ces compétences et indiquez dans quel contexte elles ont été développées. Biffer la mention inutile (voir instructions).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Autres informationes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Indiquez ici toute autre information qui pourrait être pertinente, par exemple les personnes de contact, les références, etc. Biffer la mention inutile (voir instructions)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Annexes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Énumérez toutes les annexes que vous avez choisi de joindre. Biffer la mention inutile (voir instructions)</w:t>
            </w:r>
          </w:p>
        </w:tc>
      </w:tr>
    </w:tbl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13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13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wzpkdgrq1gc8" w:id="0"/>
      <w:bookmarkEnd w:id="0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LETTRE DE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ea72e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“I MO.VE”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Progetto n. 2024-1-IT01-KA122-VET-000200080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CUP E84C24000200006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1f4e7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REMPLIR LE FORMULAIRE EN VERSION DACTYLOGRAPHIÉE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lx25vpedpav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EXPLIQUER LES RAISONS DE L'INTÉRÊT POUR LE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PRÉCISE L'INTÉRÊT POUR L'EXERCICE D'ACTIVITÉS PARTICULIÈRES POUR LESQUELLES DES QUALIFICATIONS, DES CONNAISSANCES ET DES COMPÉTENCES SONT REQUISES: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0"/>
        <w:tblGridChange w:id="0">
          <w:tblGrid>
            <w:gridCol w:w="11030"/>
          </w:tblGrid>
        </w:tblGridChange>
      </w:tblGrid>
      <w:tr>
        <w:trPr>
          <w:cantSplit w:val="0"/>
          <w:trHeight w:val="6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Lieu et Date</w:t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__________________</w:t>
        <w:tab/>
        <w:tab/>
        <w:tab/>
        <w:tab/>
        <w:tab/>
        <w:tab/>
        <w:t xml:space="preserve">     ___________________________</w:t>
      </w:r>
    </w:p>
    <w:sectPr>
      <w:headerReference r:id="rId9" w:type="default"/>
      <w:footerReference r:id="rId10" w:type="default"/>
      <w:pgSz w:h="16837" w:w="11905" w:orient="portrait"/>
      <w:pgMar w:bottom="1003" w:top="568" w:left="567" w:right="567" w:header="720" w:footer="1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Apto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772.0" w:type="dxa"/>
      <w:jc w:val="left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3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50"/>
              <w:tab w:val="right" w:leader="none" w:pos="2891"/>
            </w:tabs>
            <w:spacing w:after="0" w:before="0" w:line="240" w:lineRule="auto"/>
            <w:ind w:left="0" w:right="0" w:firstLine="36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ab/>
            <w:tab/>
            <w:t xml:space="preserve">Página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Curriculum vitae de </w:t>
          </w:r>
        </w:p>
        <w:p w:rsidR="00000000" w:rsidDel="00000000" w:rsidP="00000000" w:rsidRDefault="00000000" w:rsidRPr="00000000" w14:paraId="000003C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Prénom(s) Nom(s) </w:t>
          </w:r>
        </w:p>
      </w:tc>
      <w:tc>
        <w:tcPr>
          <w:tcBorders>
            <w:left w:color="000000" w:space="0" w:sz="4" w:val="single"/>
          </w:tcBorders>
          <w:vAlign w:val="top"/>
        </w:tcPr>
        <w:p w:rsidR="00000000" w:rsidDel="00000000" w:rsidP="00000000" w:rsidRDefault="00000000" w:rsidRPr="00000000" w14:paraId="000003C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Plus d'informations sur Europass en  http://europass.cedefop.europa.eu</w:t>
          </w:r>
        </w:p>
        <w:p w:rsidR="00000000" w:rsidDel="00000000" w:rsidP="00000000" w:rsidRDefault="00000000" w:rsidRPr="00000000" w14:paraId="000003C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Communautés Européennes, 2003    20060628</w:t>
          </w:r>
        </w:p>
      </w:tc>
    </w:tr>
  </w:tbl>
  <w:p w:rsidR="00000000" w:rsidDel="00000000" w:rsidP="00000000" w:rsidRDefault="00000000" w:rsidRPr="00000000" w14:paraId="000003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5385"/>
        <w:tab w:val="right" w:leader="none" w:pos="1077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DefaultParagraphFont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dnoteCharacters">
    <w:name w:val="Endnote Characters"/>
    <w:next w:val="End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LineNumbers w:val="1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ableContents">
    <w:name w:val="Table Contents"/>
    <w:basedOn w:val="Corpotesto"/>
    <w:next w:val="TableContents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VTitle">
    <w:name w:val="CV Title"/>
    <w:basedOn w:val="Normale"/>
    <w:next w:val="CVTitle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bCs w:val="1"/>
      <w:spacing w:val="10"/>
      <w:w w:val="100"/>
      <w:position w:val="-1"/>
      <w:sz w:val="28"/>
      <w:effect w:val="none"/>
      <w:vertAlign w:val="baseline"/>
      <w:cs w:val="0"/>
      <w:em w:val="none"/>
      <w:lang w:bidi="ar-SA" w:eastAsia="ar-SA" w:val="fr-FR"/>
    </w:rPr>
  </w:style>
  <w:style w:type="paragraph" w:styleId="CVHeading1">
    <w:name w:val="CV Heading 1"/>
    <w:basedOn w:val="Normale"/>
    <w:next w:val="Normale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CVHeading2">
    <w:name w:val="CV Heading 2"/>
    <w:basedOn w:val="CVHeading1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CVHeading2-FirstLine">
    <w:name w:val="CV Heading 2 - First Line"/>
    <w:basedOn w:val="CVHeading2"/>
    <w:next w:val="CVHeading2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CVHeading3">
    <w:name w:val="CV Heading 3"/>
    <w:basedOn w:val="Normale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VHeading3-FirstLine">
    <w:name w:val="CV Heading 3 - First Line"/>
    <w:basedOn w:val="CVHeading3"/>
    <w:next w:val="CVHeading3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VHeadingLanguage">
    <w:name w:val="CV Heading Language"/>
    <w:basedOn w:val="CVHeading2"/>
    <w:next w:val="LevelAssessment-Cod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i w:val="0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LevelAssessment-Code">
    <w:name w:val="Level Assessment - Code"/>
    <w:basedOn w:val="Normale"/>
    <w:next w:val="LevelAssessment-Description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es-ES"/>
    </w:rPr>
  </w:style>
  <w:style w:type="paragraph" w:styleId="LevelAssessment-Description">
    <w:name w:val="Level Assessment - Description"/>
    <w:basedOn w:val="LevelAssessment-Code"/>
    <w:next w:val="LevelAssessment-Code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bottom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es-ES"/>
    </w:rPr>
  </w:style>
  <w:style w:type="paragraph" w:styleId="SmallGap">
    <w:name w:val="Small Gap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10"/>
      <w:effect w:val="none"/>
      <w:vertAlign w:val="baseline"/>
      <w:cs w:val="0"/>
      <w:em w:val="none"/>
      <w:lang w:bidi="ar-SA" w:eastAsia="ar-SA" w:val="es-ES"/>
    </w:rPr>
  </w:style>
  <w:style w:type="paragraph" w:styleId="CVHeadingLevel">
    <w:name w:val="CV Heading Level"/>
    <w:basedOn w:val="CVHeading3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i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LevelAssessment-Heading1">
    <w:name w:val="Level Assessment - Heading 1"/>
    <w:basedOn w:val="LevelAssessment-Code"/>
    <w:next w:val="LevelAssessment-Heading1"/>
    <w:autoRedefine w:val="0"/>
    <w:hidden w:val="0"/>
    <w:qFormat w:val="0"/>
    <w:pPr>
      <w:suppressAutoHyphens w:val="0"/>
      <w:spacing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LevelAssessment-Heading2">
    <w:name w:val="Level Assessment - Heading 2"/>
    <w:basedOn w:val="Normale"/>
    <w:next w:val="LevelAssessment-Heading2"/>
    <w:autoRedefine w:val="0"/>
    <w:hidden w:val="0"/>
    <w:qFormat w:val="0"/>
    <w:pPr>
      <w:suppressAutoHyphens w:val="0"/>
      <w:spacing w:after="0" w:before="0"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w w:val="100"/>
      <w:position w:val="-1"/>
      <w:sz w:val="18"/>
      <w:effect w:val="none"/>
      <w:vertAlign w:val="baseline"/>
      <w:cs w:val="0"/>
      <w:em w:val="none"/>
      <w:lang w:bidi="ar-SA" w:eastAsia="ar-SA" w:val="en-US"/>
    </w:rPr>
  </w:style>
  <w:style w:type="paragraph" w:styleId="LevelAssessment-Note">
    <w:name w:val="Level Assessment - Note"/>
    <w:basedOn w:val="LevelAssessment-Code"/>
    <w:next w:val="LevelAssessment-Note"/>
    <w:autoRedefine w:val="0"/>
    <w:hidden w:val="0"/>
    <w:qFormat w:val="0"/>
    <w:pPr>
      <w:suppressAutoHyphens w:val="0"/>
      <w:spacing w:line="1" w:lineRule="atLeast"/>
      <w:ind w:left="113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hAnsi="Arial Narrow"/>
      <w:b w:val="0"/>
      <w:i w:val="1"/>
      <w:w w:val="100"/>
      <w:position w:val="-1"/>
      <w:sz w:val="18"/>
      <w:effect w:val="none"/>
      <w:vertAlign w:val="baseline"/>
      <w:cs w:val="0"/>
      <w:em w:val="none"/>
      <w:lang w:bidi="ar-SA" w:eastAsia="ar-SA" w:val="es-ES"/>
    </w:rPr>
  </w:style>
  <w:style w:type="paragraph" w:styleId="CVMajor">
    <w:name w:val="CV Major"/>
    <w:basedOn w:val="Normale"/>
    <w:next w:val="CVMajo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CVMajor-FirstLine">
    <w:name w:val="CV Major - First Line"/>
    <w:basedOn w:val="CVMajor"/>
    <w:next w:val="CVMajor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CVMedium">
    <w:name w:val="CV Medium"/>
    <w:basedOn w:val="CVMajor"/>
    <w:next w:val="CVMedium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CVMedium-FirstLine">
    <w:name w:val="CV Medium - First Line"/>
    <w:basedOn w:val="CVMedium"/>
    <w:next w:val="CVMedium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es-ES"/>
    </w:rPr>
  </w:style>
  <w:style w:type="paragraph" w:styleId="CVNormal">
    <w:name w:val="CV Normal"/>
    <w:basedOn w:val="CVMedium"/>
    <w:next w:val="CVNormal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es-ES"/>
    </w:rPr>
  </w:style>
  <w:style w:type="paragraph" w:styleId="CVSpacer">
    <w:name w:val="CV Spacer"/>
    <w:basedOn w:val="CVNormal"/>
    <w:next w:val="CVSpace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4"/>
      <w:effect w:val="none"/>
      <w:vertAlign w:val="baseline"/>
      <w:cs w:val="0"/>
      <w:em w:val="none"/>
      <w:lang w:bidi="ar-SA" w:eastAsia="ar-SA" w:val="es-ES"/>
    </w:rPr>
  </w:style>
  <w:style w:type="paragraph" w:styleId="CVNormal-FirstLine">
    <w:name w:val="CV Normal - First Line"/>
    <w:basedOn w:val="CVNormal"/>
    <w:next w:val="CVNormal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es-ES"/>
    </w:rPr>
  </w:style>
  <w:style w:type="paragraph" w:styleId="CVFooterLeft">
    <w:name w:val="CV Footer Left"/>
    <w:basedOn w:val="Normale"/>
    <w:next w:val="CVFooterLeft"/>
    <w:autoRedefine w:val="0"/>
    <w:hidden w:val="0"/>
    <w:qFormat w:val="0"/>
    <w:pPr>
      <w:suppressAutoHyphens w:val="0"/>
      <w:spacing w:line="1" w:lineRule="atLeast"/>
      <w:ind w:left="0" w:right="0" w:leftChars="-1" w:rightChars="0" w:firstLine="360" w:firstLineChars="-1"/>
      <w:jc w:val="right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es-ES"/>
    </w:rPr>
  </w:style>
  <w:style w:type="paragraph" w:styleId="CVFooterRight">
    <w:name w:val="CV Footer Right"/>
    <w:basedOn w:val="Normale"/>
    <w:next w:val="CVFooterRigh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de-DE"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widowControl w:val="0"/>
      <w:suppressAutoHyphens w:val="1"/>
      <w:spacing w:line="1" w:lineRule="atLeast"/>
      <w:ind w:left="142" w:right="141" w:leftChars="-1" w:rightChars="0" w:firstLineChars="-1"/>
      <w:jc w:val="both"/>
      <w:textDirection w:val="btLr"/>
      <w:textAlignment w:val="top"/>
      <w:outlineLvl w:val="0"/>
    </w:pPr>
    <w:rPr>
      <w:rFonts w:ascii="Footlight MT Light" w:hAnsi="Footlight MT Light"/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ormaltextrun">
    <w:name w:val="normaltextrun"/>
    <w:basedOn w:val="Car.predefinitoparagrafo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eduscol.education.fr/1971/cadre-europeen-commun-de-reference-pour-les-langues-cecr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HhYNwGyfeA0ex3G9Zk/OsyyaQ==">CgMxLjAyDmgud3pwa2RncnExZ2M4Mg5oLm1seDI1dnBlZHBhdjgAciExU1VHWmpzcl9YV0tJZnk1c282QTlmdTlpSl9EYjhSbHc=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2022-11-14T10:31:00Z</dcterms:created>
  <dc:creator>PHT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ato consenso">
    <vt:lpstr/>
  </property>
  <property fmtid="{D5CDD505-2E9C-101B-9397-08002B2CF9AE}" pid="4" name="TaxCatchAll">
    <vt:lpstr/>
  </property>
  <property fmtid="{D5CDD505-2E9C-101B-9397-08002B2CF9AE}" pid="5" name="lcf76f155ced4ddcb4097134ff3c332f">
    <vt:lpstr/>
  </property>
</Properties>
</file>